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3A" w:rsidRPr="00B17DE8" w:rsidRDefault="00B17DE8">
      <w:pPr>
        <w:ind w:left="6862"/>
        <w:rPr>
          <w:sz w:val="20"/>
          <w:lang w:val="it-IT"/>
        </w:rPr>
      </w:pPr>
      <w:r w:rsidRPr="00B17DE8">
        <w:rPr>
          <w:spacing w:val="-49"/>
          <w:sz w:val="20"/>
          <w:lang w:val="it-IT"/>
        </w:rPr>
        <w:t xml:space="preserve"> </w:t>
      </w: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593090" cy="520065"/>
                <wp:effectExtent l="8255" t="12700" r="825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2006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373A" w:rsidRDefault="00B17DE8">
                            <w:pPr>
                              <w:spacing w:before="76"/>
                              <w:ind w:left="14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BOLLO</w:t>
                            </w:r>
                          </w:p>
                          <w:p w:rsidR="00B0373A" w:rsidRDefault="00B17DE8">
                            <w:pPr>
                              <w:spacing w:before="8"/>
                              <w:ind w:left="17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.7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" filled="f" strokeweight=".73pt">
                <v:textbox inset="0,0,0,0">
                  <w:txbxContent>
                    <w:p w:rsidR="00B0373A" w:rsidRDefault="00B17DE8">
                      <w:pPr>
                        <w:spacing w:before="76"/>
                        <w:ind w:left="14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BOLLO</w:t>
                      </w:r>
                    </w:p>
                    <w:p w:rsidR="00B0373A" w:rsidRDefault="00B17DE8">
                      <w:pPr>
                        <w:spacing w:before="8"/>
                        <w:ind w:left="17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73A" w:rsidRPr="00B17DE8" w:rsidRDefault="00B17DE8">
      <w:pPr>
        <w:pStyle w:val="Titolo1"/>
        <w:spacing w:line="296" w:lineRule="exact"/>
        <w:ind w:left="885" w:right="893"/>
        <w:rPr>
          <w:lang w:val="it-IT"/>
        </w:rPr>
      </w:pPr>
      <w:r w:rsidRPr="00B17DE8">
        <w:rPr>
          <w:lang w:val="it-IT"/>
        </w:rPr>
        <w:t>DICHIARAZIONE PER AGEVOLAZIONI FISCALI “PRIMA</w:t>
      </w:r>
      <w:r w:rsidRPr="00B17DE8">
        <w:rPr>
          <w:spacing w:val="63"/>
          <w:lang w:val="it-IT"/>
        </w:rPr>
        <w:t xml:space="preserve"> </w:t>
      </w:r>
      <w:r w:rsidRPr="00B17DE8">
        <w:rPr>
          <w:lang w:val="it-IT"/>
        </w:rPr>
        <w:t>CASA”</w:t>
      </w:r>
    </w:p>
    <w:p w:rsidR="00B0373A" w:rsidRPr="00B17DE8" w:rsidRDefault="00B0373A">
      <w:pPr>
        <w:pStyle w:val="Corpotesto"/>
        <w:rPr>
          <w:b/>
          <w:sz w:val="26"/>
          <w:lang w:val="it-IT"/>
        </w:rPr>
      </w:pPr>
    </w:p>
    <w:p w:rsidR="00B0373A" w:rsidRPr="00B17DE8" w:rsidRDefault="00B0373A">
      <w:pPr>
        <w:pStyle w:val="Corpotesto"/>
        <w:spacing w:before="10"/>
        <w:rPr>
          <w:b/>
          <w:sz w:val="20"/>
          <w:lang w:val="it-IT"/>
        </w:rPr>
      </w:pPr>
    </w:p>
    <w:p w:rsidR="00B0373A" w:rsidRPr="00B17DE8" w:rsidRDefault="00B17DE8">
      <w:pPr>
        <w:spacing w:before="1"/>
        <w:ind w:left="885" w:right="890"/>
        <w:jc w:val="center"/>
        <w:rPr>
          <w:b/>
          <w:sz w:val="39"/>
          <w:lang w:val="it-IT"/>
        </w:rPr>
      </w:pPr>
      <w:r w:rsidRPr="00B17DE8">
        <w:rPr>
          <w:b/>
          <w:sz w:val="39"/>
          <w:lang w:val="it-IT"/>
        </w:rPr>
        <w:t>TRIBUNALE DI ALESSANDRIA</w:t>
      </w:r>
    </w:p>
    <w:p w:rsidR="00B0373A" w:rsidRPr="00B17DE8" w:rsidRDefault="00B0373A">
      <w:pPr>
        <w:pStyle w:val="Corpotesto"/>
        <w:spacing w:before="7"/>
        <w:rPr>
          <w:b/>
          <w:sz w:val="38"/>
          <w:lang w:val="it-IT"/>
        </w:rPr>
      </w:pPr>
      <w:bookmarkStart w:id="0" w:name="_GoBack"/>
    </w:p>
    <w:bookmarkEnd w:id="0"/>
    <w:p w:rsidR="00B0373A" w:rsidRDefault="00B17DE8">
      <w:pPr>
        <w:pStyle w:val="Corpotesto"/>
        <w:tabs>
          <w:tab w:val="left" w:pos="4832"/>
          <w:tab w:val="left" w:pos="5300"/>
          <w:tab w:val="left" w:pos="9384"/>
          <w:tab w:val="left" w:pos="9985"/>
          <w:tab w:val="left" w:pos="10042"/>
        </w:tabs>
        <w:spacing w:before="1" w:line="364" w:lineRule="auto"/>
        <w:ind w:left="133" w:right="123"/>
        <w:jc w:val="both"/>
      </w:pPr>
      <w:r w:rsidRPr="00B17DE8">
        <w:rPr>
          <w:lang w:val="it-IT"/>
        </w:rPr>
        <w:t>Il/la</w:t>
      </w:r>
      <w:r w:rsidRPr="00B17DE8">
        <w:rPr>
          <w:spacing w:val="14"/>
          <w:lang w:val="it-IT"/>
        </w:rPr>
        <w:t xml:space="preserve"> </w:t>
      </w:r>
      <w:r w:rsidRPr="00B17DE8">
        <w:rPr>
          <w:lang w:val="it-IT"/>
        </w:rPr>
        <w:t>Sottoscritto/a</w:t>
      </w:r>
      <w:r w:rsidRPr="00B17DE8">
        <w:rPr>
          <w:w w:val="101"/>
          <w:u w:val="single"/>
          <w:lang w:val="it-IT"/>
        </w:rPr>
        <w:t xml:space="preserve"> </w:t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lang w:val="it-IT"/>
        </w:rPr>
        <w:t xml:space="preserve"> nato/a</w:t>
      </w:r>
      <w:r w:rsidRPr="00B17DE8">
        <w:rPr>
          <w:spacing w:val="3"/>
          <w:lang w:val="it-IT"/>
        </w:rPr>
        <w:t xml:space="preserve"> </w:t>
      </w:r>
      <w:r w:rsidRPr="00B17DE8">
        <w:rPr>
          <w:lang w:val="it-IT"/>
        </w:rPr>
        <w:t>a</w:t>
      </w:r>
      <w:r w:rsidRPr="00B17DE8">
        <w:rPr>
          <w:u w:val="single"/>
          <w:lang w:val="it-IT"/>
        </w:rPr>
        <w:t xml:space="preserve"> </w:t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lang w:val="it-IT"/>
        </w:rPr>
        <w:t>il</w:t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lang w:val="it-IT"/>
        </w:rPr>
        <w:t xml:space="preserve"> residente</w:t>
      </w:r>
      <w:r w:rsidRPr="00B17DE8">
        <w:rPr>
          <w:spacing w:val="2"/>
          <w:lang w:val="it-IT"/>
        </w:rPr>
        <w:t xml:space="preserve"> </w:t>
      </w:r>
      <w:r w:rsidRPr="00B17DE8">
        <w:rPr>
          <w:lang w:val="it-IT"/>
        </w:rPr>
        <w:t>in</w:t>
      </w:r>
      <w:r w:rsidRPr="00B17DE8">
        <w:rPr>
          <w:u w:val="single"/>
          <w:lang w:val="it-IT"/>
        </w:rPr>
        <w:t xml:space="preserve"> </w:t>
      </w:r>
      <w:r w:rsidRPr="00B17DE8">
        <w:rPr>
          <w:u w:val="single"/>
          <w:lang w:val="it-IT"/>
        </w:rPr>
        <w:tab/>
      </w:r>
      <w:r w:rsidRPr="00B17DE8">
        <w:rPr>
          <w:lang w:val="it-IT"/>
        </w:rPr>
        <w:t>Via</w:t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u w:val="single"/>
          <w:lang w:val="it-IT"/>
        </w:rPr>
        <w:tab/>
      </w:r>
      <w:r w:rsidRPr="00B17DE8">
        <w:rPr>
          <w:lang w:val="it-IT"/>
        </w:rPr>
        <w:t xml:space="preserve"> con  riferimento  alla  casa  di  abitazione  non  di  lusso </w:t>
      </w:r>
      <w:r w:rsidRPr="00B17DE8">
        <w:rPr>
          <w:spacing w:val="26"/>
          <w:lang w:val="it-IT"/>
        </w:rPr>
        <w:t xml:space="preserve"> </w:t>
      </w:r>
      <w:r w:rsidRPr="00B17DE8">
        <w:rPr>
          <w:lang w:val="it-IT"/>
        </w:rPr>
        <w:t xml:space="preserve">acquistata </w:t>
      </w:r>
      <w:r w:rsidRPr="00B17DE8">
        <w:rPr>
          <w:spacing w:val="3"/>
          <w:lang w:val="it-IT"/>
        </w:rPr>
        <w:t xml:space="preserve"> </w:t>
      </w:r>
      <w:r w:rsidRPr="00B17DE8">
        <w:rPr>
          <w:lang w:val="it-IT"/>
        </w:rPr>
        <w:t>i</w:t>
      </w:r>
      <w:r w:rsidRPr="00B17DE8">
        <w:rPr>
          <w:lang w:val="it-IT"/>
        </w:rPr>
        <w:t>l</w:t>
      </w:r>
      <w:r w:rsidRPr="00B17DE8">
        <w:rPr>
          <w:u w:val="single"/>
          <w:lang w:val="it-IT"/>
        </w:rPr>
        <w:tab/>
      </w:r>
      <w:r w:rsidRPr="00B17DE8">
        <w:rPr>
          <w:lang w:val="it-IT"/>
        </w:rPr>
        <w:t>chiede</w:t>
      </w:r>
      <w:r w:rsidRPr="00B17DE8">
        <w:rPr>
          <w:w w:val="101"/>
          <w:lang w:val="it-IT"/>
        </w:rPr>
        <w:t xml:space="preserve"> </w:t>
      </w:r>
      <w:r w:rsidRPr="00B17DE8">
        <w:rPr>
          <w:lang w:val="it-IT"/>
        </w:rPr>
        <w:t xml:space="preserve">l’applicazione delle agevolazioni fiscali previste dalla nota 2° - bis) all’art. 1 tariffa, parte prima,   D.P.R.   </w:t>
      </w:r>
      <w:r>
        <w:t>n.</w:t>
      </w:r>
      <w:r>
        <w:rPr>
          <w:spacing w:val="9"/>
        </w:rPr>
        <w:t xml:space="preserve"> </w:t>
      </w:r>
      <w:r>
        <w:t>131/1986</w:t>
      </w:r>
    </w:p>
    <w:p w:rsidR="00B0373A" w:rsidRDefault="00B17DE8">
      <w:pPr>
        <w:pStyle w:val="Corpotesto"/>
        <w:spacing w:before="6"/>
        <w:ind w:left="885" w:right="891"/>
        <w:jc w:val="center"/>
      </w:pPr>
      <w:r>
        <w:t>DICHIARA</w:t>
      </w:r>
    </w:p>
    <w:p w:rsidR="00B0373A" w:rsidRDefault="00B0373A">
      <w:pPr>
        <w:pStyle w:val="Corpotesto"/>
        <w:spacing w:before="6"/>
      </w:pPr>
    </w:p>
    <w:p w:rsidR="00B0373A" w:rsidRPr="00B17DE8" w:rsidRDefault="00B17DE8">
      <w:pPr>
        <w:pStyle w:val="Paragrafoelenco"/>
        <w:numPr>
          <w:ilvl w:val="0"/>
          <w:numId w:val="1"/>
        </w:numPr>
        <w:tabs>
          <w:tab w:val="left" w:pos="835"/>
          <w:tab w:val="left" w:pos="9790"/>
        </w:tabs>
        <w:spacing w:line="244" w:lineRule="auto"/>
        <w:ind w:hanging="350"/>
        <w:rPr>
          <w:sz w:val="23"/>
          <w:lang w:val="it-IT"/>
        </w:rPr>
      </w:pPr>
      <w:r w:rsidRPr="00B17DE8">
        <w:rPr>
          <w:sz w:val="23"/>
          <w:lang w:val="it-IT"/>
        </w:rPr>
        <w:t>di non essere titolare esclusivo o in comunione con il coniuge del diritto di proprietà o di  godimento di altra casa di abitazione nel territorio del</w:t>
      </w:r>
      <w:r w:rsidRPr="00B17DE8">
        <w:rPr>
          <w:spacing w:val="52"/>
          <w:sz w:val="23"/>
          <w:lang w:val="it-IT"/>
        </w:rPr>
        <w:t xml:space="preserve"> </w:t>
      </w:r>
      <w:r w:rsidRPr="00B17DE8">
        <w:rPr>
          <w:sz w:val="23"/>
          <w:lang w:val="it-IT"/>
        </w:rPr>
        <w:t>Comune</w:t>
      </w:r>
      <w:r w:rsidRPr="00B17DE8">
        <w:rPr>
          <w:spacing w:val="3"/>
          <w:sz w:val="23"/>
          <w:lang w:val="it-IT"/>
        </w:rPr>
        <w:t xml:space="preserve"> </w:t>
      </w:r>
      <w:r w:rsidRPr="00B17DE8">
        <w:rPr>
          <w:sz w:val="23"/>
          <w:lang w:val="it-IT"/>
        </w:rPr>
        <w:t>di</w:t>
      </w:r>
      <w:r w:rsidRPr="00B17DE8">
        <w:rPr>
          <w:sz w:val="23"/>
          <w:u w:val="single"/>
          <w:lang w:val="it-IT"/>
        </w:rPr>
        <w:t xml:space="preserve"> </w:t>
      </w:r>
      <w:r w:rsidRPr="00B17DE8">
        <w:rPr>
          <w:sz w:val="23"/>
          <w:u w:val="single"/>
          <w:lang w:val="it-IT"/>
        </w:rPr>
        <w:tab/>
      </w:r>
      <w:r w:rsidRPr="00B17DE8">
        <w:rPr>
          <w:sz w:val="23"/>
          <w:lang w:val="it-IT"/>
        </w:rPr>
        <w:t>;</w:t>
      </w:r>
    </w:p>
    <w:p w:rsidR="00B0373A" w:rsidRPr="00B17DE8" w:rsidRDefault="00B0373A">
      <w:pPr>
        <w:pStyle w:val="Corpotesto"/>
        <w:spacing w:before="3"/>
        <w:rPr>
          <w:lang w:val="it-IT"/>
        </w:rPr>
      </w:pPr>
    </w:p>
    <w:p w:rsidR="00B0373A" w:rsidRPr="00B17DE8" w:rsidRDefault="00B17DE8">
      <w:pPr>
        <w:pStyle w:val="Paragrafoelenco"/>
        <w:numPr>
          <w:ilvl w:val="0"/>
          <w:numId w:val="1"/>
        </w:numPr>
        <w:tabs>
          <w:tab w:val="left" w:pos="835"/>
        </w:tabs>
        <w:spacing w:line="244" w:lineRule="auto"/>
        <w:ind w:hanging="350"/>
        <w:rPr>
          <w:sz w:val="23"/>
          <w:lang w:val="it-IT"/>
        </w:rPr>
      </w:pPr>
      <w:r w:rsidRPr="00B17DE8">
        <w:rPr>
          <w:sz w:val="23"/>
          <w:lang w:val="it-IT"/>
        </w:rPr>
        <w:t xml:space="preserve">di non essere titolare, neppure per quote, anche in regime di comunione legale su tutto il territorio nazionale dei diritti di proprietà, usufrutto, uso, abitazione e nuda proprietà su altra casa da abitazione acquistata personalmente o dal coniuge con le </w:t>
      </w:r>
      <w:r w:rsidRPr="00B17DE8">
        <w:rPr>
          <w:sz w:val="23"/>
          <w:lang w:val="it-IT"/>
        </w:rPr>
        <w:t>agevolazioni previste dal citato articolo e dalle norme agevolative per l’acquisto della “prima</w:t>
      </w:r>
      <w:r w:rsidRPr="00B17DE8">
        <w:rPr>
          <w:spacing w:val="53"/>
          <w:sz w:val="23"/>
          <w:lang w:val="it-IT"/>
        </w:rPr>
        <w:t xml:space="preserve"> </w:t>
      </w:r>
      <w:r w:rsidRPr="00B17DE8">
        <w:rPr>
          <w:sz w:val="23"/>
          <w:lang w:val="it-IT"/>
        </w:rPr>
        <w:t>casa”;</w:t>
      </w:r>
    </w:p>
    <w:p w:rsidR="00B0373A" w:rsidRPr="00B17DE8" w:rsidRDefault="00B0373A">
      <w:pPr>
        <w:pStyle w:val="Corpotesto"/>
        <w:spacing w:before="3"/>
        <w:rPr>
          <w:lang w:val="it-IT"/>
        </w:rPr>
      </w:pPr>
    </w:p>
    <w:p w:rsidR="00B0373A" w:rsidRPr="00B17DE8" w:rsidRDefault="00B17DE8">
      <w:pPr>
        <w:pStyle w:val="Paragrafoelenco"/>
        <w:numPr>
          <w:ilvl w:val="0"/>
          <w:numId w:val="1"/>
        </w:numPr>
        <w:tabs>
          <w:tab w:val="left" w:pos="835"/>
        </w:tabs>
        <w:spacing w:line="244" w:lineRule="auto"/>
        <w:ind w:right="140" w:hanging="350"/>
        <w:rPr>
          <w:sz w:val="23"/>
          <w:lang w:val="it-IT"/>
        </w:rPr>
      </w:pPr>
      <w:r w:rsidRPr="00B17DE8">
        <w:rPr>
          <w:sz w:val="23"/>
          <w:lang w:val="it-IT"/>
        </w:rPr>
        <w:t>di impegnarsi a trasferire la propria residenza nel comune di appartenenza  dell’immobile acquistato, entro 18</w:t>
      </w:r>
      <w:r w:rsidRPr="00B17DE8">
        <w:rPr>
          <w:spacing w:val="22"/>
          <w:sz w:val="23"/>
          <w:lang w:val="it-IT"/>
        </w:rPr>
        <w:t xml:space="preserve"> </w:t>
      </w:r>
      <w:r w:rsidRPr="00B17DE8">
        <w:rPr>
          <w:sz w:val="23"/>
          <w:lang w:val="it-IT"/>
        </w:rPr>
        <w:t>mesi.</w:t>
      </w:r>
    </w:p>
    <w:p w:rsidR="00B0373A" w:rsidRPr="00B17DE8" w:rsidRDefault="00B0373A">
      <w:pPr>
        <w:pStyle w:val="Corpotesto"/>
        <w:spacing w:before="1"/>
        <w:rPr>
          <w:sz w:val="17"/>
          <w:lang w:val="it-IT"/>
        </w:rPr>
      </w:pPr>
    </w:p>
    <w:p w:rsidR="00B0373A" w:rsidRPr="00B17DE8" w:rsidRDefault="00B17DE8">
      <w:pPr>
        <w:pStyle w:val="Corpotesto"/>
        <w:tabs>
          <w:tab w:val="left" w:pos="4090"/>
          <w:tab w:val="left" w:pos="10002"/>
        </w:tabs>
        <w:spacing w:before="74"/>
        <w:ind w:left="133"/>
        <w:rPr>
          <w:lang w:val="it-IT"/>
        </w:rPr>
      </w:pPr>
      <w:r w:rsidRPr="00B17DE8">
        <w:rPr>
          <w:lang w:val="it-IT"/>
        </w:rPr>
        <w:t>Alessandria,</w:t>
      </w:r>
      <w:r w:rsidRPr="00B17DE8">
        <w:rPr>
          <w:u w:val="single"/>
          <w:lang w:val="it-IT"/>
        </w:rPr>
        <w:tab/>
      </w:r>
      <w:r w:rsidRPr="00B17DE8">
        <w:rPr>
          <w:lang w:val="it-IT"/>
        </w:rPr>
        <w:t>(Firma)</w:t>
      </w:r>
      <w:r w:rsidRPr="00B17DE8">
        <w:rPr>
          <w:spacing w:val="1"/>
          <w:lang w:val="it-IT"/>
        </w:rPr>
        <w:t xml:space="preserve"> </w:t>
      </w:r>
      <w:r w:rsidRPr="00B17DE8">
        <w:rPr>
          <w:w w:val="101"/>
          <w:u w:val="single"/>
          <w:lang w:val="it-IT"/>
        </w:rPr>
        <w:t xml:space="preserve"> </w:t>
      </w:r>
      <w:r w:rsidRPr="00B17DE8">
        <w:rPr>
          <w:u w:val="single"/>
          <w:lang w:val="it-IT"/>
        </w:rPr>
        <w:tab/>
      </w:r>
    </w:p>
    <w:p w:rsidR="00B0373A" w:rsidRPr="00B17DE8" w:rsidRDefault="00B17DE8">
      <w:pPr>
        <w:pStyle w:val="Corpotesto"/>
        <w:spacing w:before="1"/>
        <w:rPr>
          <w:sz w:val="2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612641</wp:posOffset>
            </wp:positionH>
            <wp:positionV relativeFrom="paragraph">
              <wp:posOffset>186333</wp:posOffset>
            </wp:positionV>
            <wp:extent cx="6338322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32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73A" w:rsidRPr="00B17DE8" w:rsidRDefault="00B0373A">
      <w:pPr>
        <w:pStyle w:val="Corpotesto"/>
        <w:spacing w:before="10"/>
        <w:rPr>
          <w:sz w:val="14"/>
          <w:lang w:val="it-IT"/>
        </w:rPr>
      </w:pPr>
    </w:p>
    <w:p w:rsidR="00B0373A" w:rsidRPr="00B17DE8" w:rsidRDefault="00B17DE8">
      <w:pPr>
        <w:pStyle w:val="Titolo1"/>
        <w:spacing w:before="68"/>
        <w:jc w:val="both"/>
        <w:rPr>
          <w:lang w:val="it-IT"/>
        </w:rPr>
      </w:pPr>
      <w:r w:rsidRPr="00B17DE8">
        <w:rPr>
          <w:lang w:val="it-IT"/>
        </w:rPr>
        <w:t xml:space="preserve">[Parte </w:t>
      </w:r>
      <w:r w:rsidRPr="00B17DE8">
        <w:rPr>
          <w:lang w:val="it-IT"/>
        </w:rPr>
        <w:t>da compilare a cura dell’Ufficio]</w:t>
      </w:r>
    </w:p>
    <w:p w:rsidR="00B0373A" w:rsidRPr="00B17DE8" w:rsidRDefault="00B0373A">
      <w:pPr>
        <w:pStyle w:val="Corpotesto"/>
        <w:spacing w:before="7"/>
        <w:rPr>
          <w:b/>
          <w:lang w:val="it-IT"/>
        </w:rPr>
      </w:pPr>
    </w:p>
    <w:p w:rsidR="00B0373A" w:rsidRPr="00B17DE8" w:rsidRDefault="00B17DE8">
      <w:pPr>
        <w:pStyle w:val="Titolo2"/>
        <w:ind w:right="893"/>
        <w:rPr>
          <w:lang w:val="it-IT"/>
        </w:rPr>
      </w:pPr>
      <w:r w:rsidRPr="00B17DE8">
        <w:rPr>
          <w:lang w:val="it-IT"/>
        </w:rPr>
        <w:t>TRIBUNALE DI ALESSANDRIA</w:t>
      </w:r>
    </w:p>
    <w:p w:rsidR="00B0373A" w:rsidRPr="00B17DE8" w:rsidRDefault="00B17DE8">
      <w:pPr>
        <w:spacing w:before="4"/>
        <w:ind w:left="885" w:right="891"/>
        <w:jc w:val="center"/>
        <w:rPr>
          <w:b/>
          <w:sz w:val="23"/>
          <w:lang w:val="it-IT"/>
        </w:rPr>
      </w:pPr>
      <w:r w:rsidRPr="00B17DE8">
        <w:rPr>
          <w:b/>
          <w:sz w:val="23"/>
          <w:lang w:val="it-IT"/>
        </w:rPr>
        <w:t>Autenticazione di sottoscrizione</w:t>
      </w:r>
    </w:p>
    <w:p w:rsidR="00B0373A" w:rsidRPr="00B17DE8" w:rsidRDefault="00B0373A">
      <w:pPr>
        <w:pStyle w:val="Corpotesto"/>
        <w:rPr>
          <w:b/>
          <w:sz w:val="22"/>
          <w:lang w:val="it-IT"/>
        </w:rPr>
      </w:pPr>
    </w:p>
    <w:p w:rsidR="00B0373A" w:rsidRPr="00B17DE8" w:rsidRDefault="00B17DE8">
      <w:pPr>
        <w:pStyle w:val="Corpotesto"/>
        <w:spacing w:before="152"/>
        <w:ind w:left="133"/>
        <w:jc w:val="both"/>
        <w:rPr>
          <w:lang w:val="it-IT"/>
        </w:rPr>
      </w:pPr>
      <w:r w:rsidRPr="00B17DE8">
        <w:rPr>
          <w:lang w:val="it-IT"/>
        </w:rPr>
        <w:t>Il      sottoscritto      cancelliere      attesta      che      la      persona      sopraindicata,      identificata         con</w:t>
      </w:r>
    </w:p>
    <w:p w:rsidR="00B0373A" w:rsidRPr="00B17DE8" w:rsidRDefault="00B17DE8">
      <w:pPr>
        <w:pStyle w:val="Corpotesto"/>
        <w:spacing w:before="138" w:line="364" w:lineRule="auto"/>
        <w:ind w:left="133" w:right="137"/>
        <w:jc w:val="both"/>
        <w:rPr>
          <w:lang w:val="it-IT"/>
        </w:rPr>
      </w:pPr>
      <w:r w:rsidRPr="00B17DE8">
        <w:rPr>
          <w:lang w:val="it-IT"/>
        </w:rPr>
        <w:t>…………………………………………….………,   rilasc</w:t>
      </w:r>
      <w:r w:rsidRPr="00B17DE8">
        <w:rPr>
          <w:lang w:val="it-IT"/>
        </w:rPr>
        <w:t>iata   da…………………………………….in data ………………………………., ha apposto, in mia presenza, la su estesa firma a conferma delle dichiarazioni contenute nell’istanza che precede, previa ammonizione da parte del sottoscritto ai sensi dell’art. 26 L. 4/01/1968 n. 15.</w:t>
      </w:r>
    </w:p>
    <w:p w:rsidR="00B0373A" w:rsidRDefault="00B17DE8">
      <w:pPr>
        <w:pStyle w:val="Corpotesto"/>
        <w:spacing w:before="6"/>
        <w:ind w:left="133"/>
        <w:jc w:val="both"/>
      </w:pPr>
      <w:r>
        <w:t>Alessandria, lì</w:t>
      </w:r>
    </w:p>
    <w:sectPr w:rsidR="00B0373A">
      <w:type w:val="continuous"/>
      <w:pgSz w:w="11900" w:h="16840"/>
      <w:pgMar w:top="14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3C5"/>
    <w:multiLevelType w:val="hybridMultilevel"/>
    <w:tmpl w:val="9F62075A"/>
    <w:lvl w:ilvl="0" w:tplc="47364FC8">
      <w:start w:val="1"/>
      <w:numFmt w:val="bullet"/>
      <w:lvlText w:val="-"/>
      <w:lvlJc w:val="left"/>
      <w:pPr>
        <w:ind w:left="834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8B4ED54">
      <w:start w:val="1"/>
      <w:numFmt w:val="bullet"/>
      <w:lvlText w:val="•"/>
      <w:lvlJc w:val="left"/>
      <w:pPr>
        <w:ind w:left="1776" w:hanging="351"/>
      </w:pPr>
      <w:rPr>
        <w:rFonts w:hint="default"/>
      </w:rPr>
    </w:lvl>
    <w:lvl w:ilvl="2" w:tplc="6CE29BDC">
      <w:start w:val="1"/>
      <w:numFmt w:val="bullet"/>
      <w:lvlText w:val="•"/>
      <w:lvlJc w:val="left"/>
      <w:pPr>
        <w:ind w:left="2712" w:hanging="351"/>
      </w:pPr>
      <w:rPr>
        <w:rFonts w:hint="default"/>
      </w:rPr>
    </w:lvl>
    <w:lvl w:ilvl="3" w:tplc="C24A3B48">
      <w:start w:val="1"/>
      <w:numFmt w:val="bullet"/>
      <w:lvlText w:val="•"/>
      <w:lvlJc w:val="left"/>
      <w:pPr>
        <w:ind w:left="3648" w:hanging="351"/>
      </w:pPr>
      <w:rPr>
        <w:rFonts w:hint="default"/>
      </w:rPr>
    </w:lvl>
    <w:lvl w:ilvl="4" w:tplc="B7EA39F2">
      <w:start w:val="1"/>
      <w:numFmt w:val="bullet"/>
      <w:lvlText w:val="•"/>
      <w:lvlJc w:val="left"/>
      <w:pPr>
        <w:ind w:left="4584" w:hanging="351"/>
      </w:pPr>
      <w:rPr>
        <w:rFonts w:hint="default"/>
      </w:rPr>
    </w:lvl>
    <w:lvl w:ilvl="5" w:tplc="581A6B7E">
      <w:start w:val="1"/>
      <w:numFmt w:val="bullet"/>
      <w:lvlText w:val="•"/>
      <w:lvlJc w:val="left"/>
      <w:pPr>
        <w:ind w:left="5520" w:hanging="351"/>
      </w:pPr>
      <w:rPr>
        <w:rFonts w:hint="default"/>
      </w:rPr>
    </w:lvl>
    <w:lvl w:ilvl="6" w:tplc="306AD852">
      <w:start w:val="1"/>
      <w:numFmt w:val="bullet"/>
      <w:lvlText w:val="•"/>
      <w:lvlJc w:val="left"/>
      <w:pPr>
        <w:ind w:left="6456" w:hanging="351"/>
      </w:pPr>
      <w:rPr>
        <w:rFonts w:hint="default"/>
      </w:rPr>
    </w:lvl>
    <w:lvl w:ilvl="7" w:tplc="7D4EB1BC">
      <w:start w:val="1"/>
      <w:numFmt w:val="bullet"/>
      <w:lvlText w:val="•"/>
      <w:lvlJc w:val="left"/>
      <w:pPr>
        <w:ind w:left="7392" w:hanging="351"/>
      </w:pPr>
      <w:rPr>
        <w:rFonts w:hint="default"/>
      </w:rPr>
    </w:lvl>
    <w:lvl w:ilvl="8" w:tplc="0BDA0B42">
      <w:start w:val="1"/>
      <w:numFmt w:val="bullet"/>
      <w:lvlText w:val="•"/>
      <w:lvlJc w:val="left"/>
      <w:pPr>
        <w:ind w:left="832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3A"/>
    <w:rsid w:val="00B0373A"/>
    <w:rsid w:val="00B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2E20-20EF-401B-ADA3-2CCDFFE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3"/>
      <w:jc w:val="center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885" w:right="891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34" w:right="138" w:hanging="35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\376\377\000D\000i\000c\000h\000i\000a\000r\000a\000z\000i\000o\000n\000e\000 \000p\000e\000r\000 \000a\000g\000e\000v\000o\000l\000a\000z\000i\000o\000n\000i\000 \000f\000i\000s\000c\000a\000l\000i\000 \000p\000r\000i\000m\000a\000 \000c\000a\000s\000a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\376\377\000D\000i\000c\000h\000i\000a\000r\000a\000z\000i\000o\000n\000e\000 \000p\000e\000r\000 \000a\000g\000e\000v\000o\000l\000a\000z\000i\000o\000n\000i\000 \000f\000i\000s\000c\000a\000l\000i\000 \000p\000r\000i\000m\000a\000 \000c\000a\000s\000a</dc:title>
  <dc:creator>\376\377\000g\000m\000.\000c\000e\000c\000i</dc:creator>
  <cp:lastModifiedBy>erika</cp:lastModifiedBy>
  <cp:revision>2</cp:revision>
  <dcterms:created xsi:type="dcterms:W3CDTF">2016-07-20T11:58:00Z</dcterms:created>
  <dcterms:modified xsi:type="dcterms:W3CDTF">2016-07-20T11:58:00Z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